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7" w:rsidRDefault="00AC1B27" w:rsidP="00AC1B27">
      <w:pPr>
        <w:pStyle w:val="Default"/>
      </w:pPr>
    </w:p>
    <w:p w:rsidR="00AC1B27" w:rsidRDefault="00AC1B27" w:rsidP="00AC1B27">
      <w:pPr>
        <w:pStyle w:val="Default"/>
        <w:rPr>
          <w:sz w:val="44"/>
          <w:szCs w:val="44"/>
        </w:rPr>
      </w:pPr>
      <w:r>
        <w:t xml:space="preserve"> </w:t>
      </w:r>
      <w:r>
        <w:rPr>
          <w:b/>
          <w:bCs/>
          <w:sz w:val="44"/>
          <w:szCs w:val="44"/>
        </w:rPr>
        <w:t xml:space="preserve">AMBROISIE </w:t>
      </w:r>
    </w:p>
    <w:p w:rsidR="00AC1B27" w:rsidRDefault="00AC1B27" w:rsidP="00AC1B27">
      <w:pPr>
        <w:pStyle w:val="Default"/>
        <w:rPr>
          <w:sz w:val="36"/>
          <w:szCs w:val="36"/>
        </w:rPr>
      </w:pPr>
      <w:r>
        <w:rPr>
          <w:b/>
          <w:bCs/>
          <w:sz w:val="36"/>
          <w:szCs w:val="36"/>
        </w:rPr>
        <w:t xml:space="preserve">Un enjeu de santé publique en Auvergne-Rhône-Alpes </w:t>
      </w:r>
    </w:p>
    <w:p w:rsidR="00AC1B27" w:rsidRDefault="00AC1B27" w:rsidP="00AC1B27">
      <w:pPr>
        <w:pStyle w:val="Default"/>
        <w:rPr>
          <w:rFonts w:ascii="Arial Narrow" w:hAnsi="Arial Narrow" w:cs="Arial Narrow"/>
          <w:sz w:val="23"/>
          <w:szCs w:val="23"/>
        </w:rPr>
      </w:pPr>
      <w:r>
        <w:rPr>
          <w:rFonts w:ascii="Arial Narrow" w:hAnsi="Arial Narrow" w:cs="Arial Narrow"/>
          <w:sz w:val="23"/>
          <w:szCs w:val="23"/>
        </w:rPr>
        <w:t xml:space="preserve">La région Auvergne-Rhône-Alpes fait face à l'impact sanitaire croissant des pollens d'ambroisie, plante invasive à l’origine de fortes réactions allergiques qui se déclarent d’août à octobre. </w:t>
      </w:r>
    </w:p>
    <w:p w:rsidR="00AC1B27" w:rsidRDefault="00AC1B27" w:rsidP="00AC1B27">
      <w:pPr>
        <w:pStyle w:val="Default"/>
        <w:rPr>
          <w:rFonts w:ascii="Arial Narrow" w:hAnsi="Arial Narrow" w:cs="Arial Narrow"/>
          <w:sz w:val="23"/>
          <w:szCs w:val="23"/>
        </w:rPr>
      </w:pPr>
      <w:r>
        <w:rPr>
          <w:rFonts w:ascii="Arial Narrow" w:hAnsi="Arial Narrow" w:cs="Arial Narrow"/>
          <w:sz w:val="23"/>
          <w:szCs w:val="23"/>
        </w:rPr>
        <w:t xml:space="preserve">Les fréquences d'apparition de cette allergie ont doublé entre 2004 et 2014 dans les zones fortement exposées à ces pollens. </w:t>
      </w:r>
    </w:p>
    <w:p w:rsidR="00AC1B27" w:rsidRDefault="00AC1B27" w:rsidP="00AC1B27">
      <w:pPr>
        <w:pStyle w:val="Default"/>
        <w:rPr>
          <w:rFonts w:ascii="Arial Narrow" w:hAnsi="Arial Narrow" w:cs="Arial Narrow"/>
          <w:sz w:val="23"/>
          <w:szCs w:val="23"/>
        </w:rPr>
      </w:pPr>
      <w:r>
        <w:rPr>
          <w:rFonts w:ascii="Arial Narrow" w:hAnsi="Arial Narrow" w:cs="Arial Narrow"/>
          <w:sz w:val="23"/>
          <w:szCs w:val="23"/>
        </w:rPr>
        <w:t xml:space="preserve">D'après les estimations, en 2016, les 2/3 de la population régionale (soit près de 5.2 millions de personnes) aurait été exposée plus de 20 jours à un risque allergique d’exposition aux pollens d’ambroisie, important. </w:t>
      </w:r>
    </w:p>
    <w:p w:rsidR="00AC1B27" w:rsidRDefault="00AC1B27" w:rsidP="00AC1B27">
      <w:pPr>
        <w:pStyle w:val="Default"/>
        <w:rPr>
          <w:rFonts w:ascii="Arial Narrow" w:hAnsi="Arial Narrow" w:cs="Arial Narrow"/>
          <w:sz w:val="23"/>
          <w:szCs w:val="23"/>
        </w:rPr>
      </w:pPr>
      <w:r>
        <w:rPr>
          <w:rFonts w:ascii="Arial Narrow" w:hAnsi="Arial Narrow" w:cs="Arial Narrow"/>
          <w:sz w:val="23"/>
          <w:szCs w:val="23"/>
        </w:rPr>
        <w:t xml:space="preserve">En 2016, près de 420 000 personnes d'Auvergne-Rhône-Alpes auraient eu recours à des soins ayant donné lieu à un remboursement de l’assurance maladie, pour une dépense d’environ 23 millions d’euros. </w:t>
      </w:r>
    </w:p>
    <w:p w:rsidR="0046639C" w:rsidRDefault="00AC1B27" w:rsidP="00AC1B27">
      <w:r>
        <w:rPr>
          <w:rFonts w:ascii="Arial Narrow" w:hAnsi="Arial Narrow" w:cs="Arial Narrow"/>
          <w:sz w:val="23"/>
          <w:szCs w:val="23"/>
        </w:rPr>
        <w:t>En 2018, la lutte contre l'ambroisie s'enrichie de l'intervention de FREDON Rhône-Alpes (Fédération Régionale de Défense contre les Organismes Nuisibles), chargée par l'ARS de renforcer et d'animer les réseaux d'acteurs de terrain et également de proposer une médiation dans les situations complexes.</w:t>
      </w:r>
      <w:bookmarkStart w:id="0" w:name="_GoBack"/>
      <w:bookmarkEnd w:id="0"/>
    </w:p>
    <w:sectPr w:rsidR="00466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27"/>
    <w:rsid w:val="0046639C"/>
    <w:rsid w:val="00AC1B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C1B2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C1B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934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Maire</cp:lastModifiedBy>
  <cp:revision>1</cp:revision>
  <dcterms:created xsi:type="dcterms:W3CDTF">2018-03-20T10:05:00Z</dcterms:created>
  <dcterms:modified xsi:type="dcterms:W3CDTF">2018-03-20T10:07:00Z</dcterms:modified>
</cp:coreProperties>
</file>